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62D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2400" w:right="2080" w:hanging="37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ПРИМЕР календарно-тематического планирования по предмету «Окружающий социальный мир»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2pt;margin-top:-5pt;width:128.9pt;height:96.75pt;z-index:-251658240;mso-position-horizontal-relative:text;mso-position-vertical-relative:text" o:allowincell="f">
            <v:imagedata r:id="rId5" o:title=""/>
          </v:shape>
        </w:pic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учащихся.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00"/>
        <w:gridCol w:w="120"/>
        <w:gridCol w:w="100"/>
        <w:gridCol w:w="760"/>
        <w:gridCol w:w="120"/>
        <w:gridCol w:w="100"/>
        <w:gridCol w:w="920"/>
        <w:gridCol w:w="120"/>
        <w:gridCol w:w="100"/>
        <w:gridCol w:w="2040"/>
        <w:gridCol w:w="140"/>
        <w:gridCol w:w="80"/>
        <w:gridCol w:w="2060"/>
        <w:gridCol w:w="120"/>
        <w:gridCol w:w="100"/>
        <w:gridCol w:w="2040"/>
        <w:gridCol w:w="1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Формируемые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Содержание,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оборудование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обычаи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атрибутах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Елка, елочные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Года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и других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Новый год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украшений,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открыток,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елки, классной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пластмассы,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Пластмасса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видео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пластмассы,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назначение.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3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88" w:right="540" w:bottom="511" w:left="600" w:header="720" w:footer="720" w:gutter="0"/>
          <w:cols w:space="720" w:equalWidth="0">
            <w:col w:w="10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000"/>
        <w:gridCol w:w="1120"/>
        <w:gridCol w:w="2280"/>
        <w:gridCol w:w="2260"/>
        <w:gridCol w:w="22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об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 стекла.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Стекло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стекла,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стекла,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видео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об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районах родного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города,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Великая,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ние). Просмотр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Районы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Завеличье, река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города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Пскова,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Запсковье,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фотоальбомы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города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видами города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(районы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родного города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Площади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памятниках,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моего города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Победы, Вечный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фотоальбомы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площадях.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Огонь, площадь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видами города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княгине Ольге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0" w:right="540" w:bottom="734" w:left="600" w:header="720" w:footer="720" w:gutter="0"/>
          <w:cols w:space="720" w:equalWidth="0">
            <w:col w:w="10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000"/>
        <w:gridCol w:w="1120"/>
        <w:gridCol w:w="2280"/>
        <w:gridCol w:w="2260"/>
        <w:gridCol w:w="22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Россия,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о России,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Моя страна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Россия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граница, столица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карта, атлас,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на карте,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Государстве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флага, герба,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флагами и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гимна. Просмотр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нная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гимн, герб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гербами разных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символика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флага, герба).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обычаи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Елка, елочные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атрибутах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Год,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Новый год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Года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и других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украшений,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62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0" w:right="540" w:bottom="470" w:left="600" w:header="720" w:footer="720" w:gutter="0"/>
          <w:cols w:space="720" w:equalWidth="0">
            <w:col w:w="10760"/>
          </w:cols>
          <w:noEndnote/>
        </w:sectPr>
      </w:pPr>
    </w:p>
    <w:p w:rsidR="00000000" w:rsidRDefault="0053162D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line id="_x0000_s1027" style="position:absolute;z-index:-251657216;mso-position-horizontal-relative:page;mso-position-vertical-relative:page" from="30.35pt,36.2pt" to="567.95pt,36.2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30.6pt,36pt" to="30.6pt,165.85pt" o:allowincell="f" strokeweight=".16931mm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30.35pt,165.6pt" to="567.95pt,165.6pt" o:allowincell="f" strokeweight=".48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21.05pt,36pt" to="121.05pt,165.85pt" o:allowincell="f" strokeweight=".16931mm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170.75pt,36pt" to="170.75pt,165.8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227.45pt,36pt" to="227.45pt,165.8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40.85pt,36pt" to="340.85pt,165.85pt" o:allowincell="f" strokeweight=".48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454.25pt,36pt" to="454.25pt,165.85pt" o:allowincell="f" strokeweight=".16931mm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67.7pt,36pt" to="567.7pt,165.8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t>х открыток, украшение елки, классной комнаты, приготовление угощения. Разучивание стихов.</w:t>
      </w:r>
    </w:p>
    <w:p w:rsidR="00000000" w:rsidRDefault="0053162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87" w:right="700" w:bottom="1440" w:left="920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2D"/>
    <w:rsid w:val="0053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730</ap:Words>
  <ap:Characters>4164</ap:Characters>
  <ap:Application/>
  <ap:DocSecurity>4</ap:DocSecurity>
  <ap:Lines>34</ap:Lines>
  <ap:Paragraphs>9</ap:Paragraphs>
  <ap:ScaleCrop>false</ap:ScaleCrop>
  <ap:Company/>
  <ap:LinksUpToDate>false</ap:LinksUpToDate>
  <ap:CharactersWithSpaces>4885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2017-11-26T15:38:00Z</dcterms:created>
  <dcterms:modified xsi:type="dcterms:W3CDTF">2017-11-26T15:38:00Z</dcterms:modified>
</cp:coreProperties>
</file>